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8DB9F" w14:textId="77777777" w:rsidR="00F65EB2" w:rsidRDefault="00F65EB2" w:rsidP="00F65EB2">
      <w:pPr>
        <w:spacing w:afterLines="100" w:after="312" w:line="360" w:lineRule="auto"/>
        <w:rPr>
          <w:rFonts w:ascii="宋体" w:hAnsi="宋体" w:hint="eastAsia"/>
          <w:b/>
          <w:bCs/>
          <w:sz w:val="32"/>
          <w:szCs w:val="32"/>
        </w:rPr>
      </w:pPr>
      <w:r>
        <w:rPr>
          <w:rFonts w:ascii="宋体" w:hAnsi="宋体" w:hint="eastAsia"/>
          <w:b/>
          <w:bCs/>
          <w:sz w:val="32"/>
          <w:szCs w:val="32"/>
        </w:rPr>
        <w:t>附件1：本次检验项目</w:t>
      </w:r>
    </w:p>
    <w:p w14:paraId="65CE1064"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肉制品</w:t>
      </w:r>
    </w:p>
    <w:p w14:paraId="2D57C96B"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1BD6D67B"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抽检依据是GB 2730－2015《食品安全国家标准 腌腊肉制品》、GB 2760－2014《食品安全国家标准 食品添加剂使用标准》、GB 2762－2017《食品安全国家标准 食品中污染物限量》、《食品中可能违法添加的非食用物质和易滥用的食品添加剂名单(第1-5批汇总)》(全国打击违法添加非食用物质和滥用食品添加剂专项整治领导小组于二〇一一年四月十九日汇总发布)等标准及产品明示标准和指标的要求。</w:t>
      </w:r>
    </w:p>
    <w:p w14:paraId="1BEEE089"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3628B5EC"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腌腊肉制品抽检项目包括亚硝酸盐残留量(以</w:t>
      </w:r>
      <w:proofErr w:type="gramStart"/>
      <w:r>
        <w:rPr>
          <w:rFonts w:ascii="宋体" w:hAnsi="宋体" w:cs="宋体" w:hint="eastAsia"/>
          <w:color w:val="333333"/>
          <w:kern w:val="0"/>
          <w:sz w:val="24"/>
          <w:shd w:val="clear" w:color="auto" w:fill="FFFFFF"/>
        </w:rPr>
        <w:t>亚硝酸钠计</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),氯霉素,胭脂红,脱氢乙酸及其钠盐(以脱氢乙酸计),苯甲酸及其钠盐(以苯甲酸计),过氧化值(以脂肪计)。</w:t>
      </w:r>
    </w:p>
    <w:p w14:paraId="52D7E385"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proofErr w:type="gramStart"/>
      <w:r>
        <w:rPr>
          <w:rFonts w:ascii="宋体" w:hAnsi="宋体" w:cs="宋体" w:hint="eastAsia"/>
          <w:color w:val="333333"/>
          <w:kern w:val="0"/>
          <w:sz w:val="24"/>
          <w:shd w:val="clear" w:color="auto" w:fill="FFFFFF"/>
        </w:rPr>
        <w:t>酱</w:t>
      </w:r>
      <w:proofErr w:type="gramEnd"/>
      <w:r>
        <w:rPr>
          <w:rFonts w:ascii="宋体" w:hAnsi="宋体" w:cs="宋体" w:hint="eastAsia"/>
          <w:color w:val="333333"/>
          <w:kern w:val="0"/>
          <w:sz w:val="24"/>
          <w:shd w:val="clear" w:color="auto" w:fill="FFFFFF"/>
        </w:rPr>
        <w:t>卤肉制品抽检项目包括亚硝酸盐残留量(以</w:t>
      </w:r>
      <w:proofErr w:type="gramStart"/>
      <w:r>
        <w:rPr>
          <w:rFonts w:ascii="宋体" w:hAnsi="宋体" w:cs="宋体" w:hint="eastAsia"/>
          <w:color w:val="333333"/>
          <w:kern w:val="0"/>
          <w:sz w:val="24"/>
          <w:shd w:val="clear" w:color="auto" w:fill="FFFFFF"/>
        </w:rPr>
        <w:t>亚硝酸钠计</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),氯霉素,糖精钠(以糖精计),胭脂红,脱氢乙酸及其钠盐(以脱氢乙酸计),苯甲酸及其钠盐(以苯甲酸计)。</w:t>
      </w:r>
    </w:p>
    <w:p w14:paraId="3F40356A" w14:textId="77777777" w:rsidR="00F65EB2" w:rsidRDefault="00F65EB2" w:rsidP="00F65EB2">
      <w:pPr>
        <w:spacing w:line="360" w:lineRule="auto"/>
        <w:ind w:firstLine="752"/>
        <w:rPr>
          <w:rFonts w:ascii="宋体" w:hAnsi="宋体" w:cs="宋体" w:hint="eastAsia"/>
          <w:color w:val="333333"/>
          <w:kern w:val="0"/>
          <w:sz w:val="24"/>
          <w:shd w:val="clear" w:color="auto" w:fill="FFFFFF"/>
        </w:rPr>
      </w:pPr>
      <w:proofErr w:type="gramStart"/>
      <w:r>
        <w:rPr>
          <w:rFonts w:ascii="宋体" w:hAnsi="宋体" w:cs="宋体" w:hint="eastAsia"/>
          <w:color w:val="333333"/>
          <w:kern w:val="0"/>
          <w:sz w:val="24"/>
          <w:shd w:val="clear" w:color="auto" w:fill="FFFFFF"/>
        </w:rPr>
        <w:t>熏</w:t>
      </w:r>
      <w:proofErr w:type="gramEnd"/>
      <w:r>
        <w:rPr>
          <w:rFonts w:ascii="宋体" w:hAnsi="宋体" w:cs="宋体" w:hint="eastAsia"/>
          <w:color w:val="333333"/>
          <w:kern w:val="0"/>
          <w:sz w:val="24"/>
          <w:shd w:val="clear" w:color="auto" w:fill="FFFFFF"/>
        </w:rPr>
        <w:t>烧烤肉制品抽检项目包括亚硝酸盐残留量(以</w:t>
      </w:r>
      <w:proofErr w:type="gramStart"/>
      <w:r>
        <w:rPr>
          <w:rFonts w:ascii="宋体" w:hAnsi="宋体" w:cs="宋体" w:hint="eastAsia"/>
          <w:color w:val="333333"/>
          <w:kern w:val="0"/>
          <w:sz w:val="24"/>
          <w:shd w:val="clear" w:color="auto" w:fill="FFFFFF"/>
        </w:rPr>
        <w:t>亚硝酸钠计</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),胭脂红,苯并[a]</w:t>
      </w:r>
      <w:proofErr w:type="gramStart"/>
      <w:r>
        <w:rPr>
          <w:rFonts w:ascii="宋体" w:hAnsi="宋体" w:cs="宋体" w:hint="eastAsia"/>
          <w:color w:val="333333"/>
          <w:kern w:val="0"/>
          <w:sz w:val="24"/>
          <w:shd w:val="clear" w:color="auto" w:fill="FFFFFF"/>
        </w:rPr>
        <w:t>芘</w:t>
      </w:r>
      <w:proofErr w:type="gramEnd"/>
      <w:r>
        <w:rPr>
          <w:rFonts w:ascii="宋体" w:hAnsi="宋体" w:cs="宋体" w:hint="eastAsia"/>
          <w:color w:val="333333"/>
          <w:kern w:val="0"/>
          <w:sz w:val="24"/>
          <w:shd w:val="clear" w:color="auto" w:fill="FFFFFF"/>
        </w:rPr>
        <w:t>,苯甲酸及其钠盐(以苯甲酸计)。</w:t>
      </w:r>
    </w:p>
    <w:p w14:paraId="1D4E0405"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豆制品</w:t>
      </w:r>
    </w:p>
    <w:p w14:paraId="54FCE57E"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04FCFD07"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抽检依据是GB 2760－2014《食品安全国家标准 食品添加剂使用标准》、GB 2762－2017《食品安全国家标准 食品中污染物限量》、《食品中可能违法添加的非食用物质和易滥用的食品添加剂名单(第1-5批汇总)》(全国打击违法添加非食用物质和滥用食品添加剂专项整治领导小组于二〇一一年四月十九日汇总发布)标准及产品明示标准和指标的要求。</w:t>
      </w:r>
    </w:p>
    <w:p w14:paraId="78839862"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6B79D332"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豆干、豆腐、豆皮等抽检项目包括三氯蔗糖,丙</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钠盐、钙盐(以</w:t>
      </w:r>
      <w:proofErr w:type="gramStart"/>
      <w:r>
        <w:rPr>
          <w:rFonts w:ascii="宋体" w:hAnsi="宋体" w:cs="宋体" w:hint="eastAsia"/>
          <w:color w:val="333333"/>
          <w:kern w:val="0"/>
          <w:sz w:val="24"/>
          <w:shd w:val="clear" w:color="auto" w:fill="FFFFFF"/>
        </w:rPr>
        <w:t>丙酸计</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),糖精钠(以糖精计),脱氢乙酸及其钠盐(以脱氢乙</w:t>
      </w:r>
      <w:r>
        <w:rPr>
          <w:rFonts w:ascii="宋体" w:hAnsi="宋体" w:cs="宋体" w:hint="eastAsia"/>
          <w:color w:val="333333"/>
          <w:kern w:val="0"/>
          <w:sz w:val="24"/>
          <w:shd w:val="clear" w:color="auto" w:fill="FFFFFF"/>
        </w:rPr>
        <w:lastRenderedPageBreak/>
        <w:t>酸计),苯甲酸及其钠盐(以苯甲酸计),铅(以Pb计),铝的残留量(干样品，以Al计)。</w:t>
      </w:r>
    </w:p>
    <w:p w14:paraId="3BA81F13" w14:textId="77777777" w:rsidR="00F65EB2" w:rsidRDefault="00F65EB2" w:rsidP="00F65EB2">
      <w:pPr>
        <w:tabs>
          <w:tab w:val="left" w:pos="617"/>
        </w:tabs>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腐竹、油皮抽检项目包括丙</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钠盐、钙盐(以</w:t>
      </w:r>
      <w:proofErr w:type="gramStart"/>
      <w:r>
        <w:rPr>
          <w:rFonts w:ascii="宋体" w:hAnsi="宋体" w:cs="宋体" w:hint="eastAsia"/>
          <w:color w:val="333333"/>
          <w:kern w:val="0"/>
          <w:sz w:val="24"/>
          <w:shd w:val="clear" w:color="auto" w:fill="FFFFFF"/>
        </w:rPr>
        <w:t>丙酸计</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),碱性嫩黄,糖精钠(以糖精计),脱氢乙酸及其钠盐(以脱氢乙酸计),苯甲酸及其钠盐(以苯甲酸计),铅(以Pb计)</w:t>
      </w:r>
    </w:p>
    <w:p w14:paraId="3BBCE3C2" w14:textId="77777777" w:rsidR="00F65EB2" w:rsidRDefault="00F65EB2" w:rsidP="00F65EB2">
      <w:pPr>
        <w:tabs>
          <w:tab w:val="left" w:pos="617"/>
        </w:tabs>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腐乳、豆豉、纳豆等抽检项目包括山梨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),糖精钠(以糖精计),脱氢乙酸及其钠盐(以脱氢乙酸计),苯甲酸及其钠盐(以苯甲酸计),铝的残留量(干样品，以Al计)。</w:t>
      </w:r>
    </w:p>
    <w:p w14:paraId="587A6ABB"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水果制品</w:t>
      </w:r>
    </w:p>
    <w:p w14:paraId="6B5D7F4B"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7CE947A5"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抽检依据是GB 14884－2016《食品安全国家标准 蜜饯》、GB 2760－2014《食品安全国家标准 食品添加剂使用标准》、GB 2762-2017《食品安全国家标准 食品中污染物限量》等标准及产品明示标准和指标的要求。</w:t>
      </w:r>
    </w:p>
    <w:p w14:paraId="1C6E7842"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5508446E"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蜜饯类、凉果类、果脯类、</w:t>
      </w:r>
      <w:proofErr w:type="gramStart"/>
      <w:r>
        <w:rPr>
          <w:rFonts w:ascii="宋体" w:hAnsi="宋体" w:cs="宋体" w:hint="eastAsia"/>
          <w:color w:val="333333"/>
          <w:kern w:val="0"/>
          <w:sz w:val="24"/>
          <w:shd w:val="clear" w:color="auto" w:fill="FFFFFF"/>
        </w:rPr>
        <w:t>话化类</w:t>
      </w:r>
      <w:proofErr w:type="gramEnd"/>
      <w:r>
        <w:rPr>
          <w:rFonts w:ascii="宋体" w:hAnsi="宋体" w:cs="宋体" w:hint="eastAsia"/>
          <w:color w:val="333333"/>
          <w:kern w:val="0"/>
          <w:sz w:val="24"/>
          <w:shd w:val="clear" w:color="auto" w:fill="FFFFFF"/>
        </w:rPr>
        <w:t>、果糕类抽检项目包括亮蓝,山梨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),新红,日落黄,柠檬黄,甜蜜素(以</w:t>
      </w:r>
      <w:proofErr w:type="gramStart"/>
      <w:r>
        <w:rPr>
          <w:rFonts w:ascii="宋体" w:hAnsi="宋体" w:cs="宋体" w:hint="eastAsia"/>
          <w:color w:val="333333"/>
          <w:kern w:val="0"/>
          <w:sz w:val="24"/>
          <w:shd w:val="clear" w:color="auto" w:fill="FFFFFF"/>
        </w:rPr>
        <w:t>环己基氨基磺酸</w:t>
      </w:r>
      <w:proofErr w:type="gramEnd"/>
      <w:r>
        <w:rPr>
          <w:rFonts w:ascii="宋体" w:hAnsi="宋体" w:cs="宋体" w:hint="eastAsia"/>
          <w:color w:val="333333"/>
          <w:kern w:val="0"/>
          <w:sz w:val="24"/>
          <w:shd w:val="clear" w:color="auto" w:fill="FFFFFF"/>
        </w:rPr>
        <w:t>计),糖精钠(以糖精计),胭脂红,脱氢乙酸及其钠盐(以脱氢乙酸计),苋菜红,苯甲酸及其钠盐(以苯甲酸计),菌落总数,</w:t>
      </w:r>
      <w:proofErr w:type="gramStart"/>
      <w:r>
        <w:rPr>
          <w:rFonts w:ascii="宋体" w:hAnsi="宋体" w:cs="宋体" w:hint="eastAsia"/>
          <w:color w:val="333333"/>
          <w:kern w:val="0"/>
          <w:sz w:val="24"/>
          <w:shd w:val="clear" w:color="auto" w:fill="FFFFFF"/>
        </w:rPr>
        <w:t>赤</w:t>
      </w:r>
      <w:proofErr w:type="gramEnd"/>
      <w:r>
        <w:rPr>
          <w:rFonts w:ascii="宋体" w:hAnsi="宋体" w:cs="宋体" w:hint="eastAsia"/>
          <w:color w:val="333333"/>
          <w:kern w:val="0"/>
          <w:sz w:val="24"/>
          <w:shd w:val="clear" w:color="auto" w:fill="FFFFFF"/>
        </w:rPr>
        <w:t>藓红,铅(以Pb计),霉菌。</w:t>
      </w:r>
    </w:p>
    <w:p w14:paraId="3936229A"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食用油、油脂及其制品</w:t>
      </w:r>
    </w:p>
    <w:p w14:paraId="6CDA4456"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0C7C81A5"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抽检依据是GB/T 1534－2017《花生油》、、GB 2716－2018《食品安全国家标准 植物油》、GB 2760－2014《食品安全国家标准 食品添加剂使用标准》、GB 2761－2017 《食品安全国家标准 食品中真菌毒素限量》、GB 2762－2017 《食品安全国家标准 食品中污染物限量》等标准及产品明示标准和指标的要求。</w:t>
      </w:r>
    </w:p>
    <w:p w14:paraId="1F8647B9"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7D7A4132"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花生油抽检项目溶剂残留量,特丁基对苯二</w:t>
      </w:r>
      <w:proofErr w:type="gramStart"/>
      <w:r>
        <w:rPr>
          <w:rFonts w:ascii="宋体" w:hAnsi="宋体" w:cs="宋体" w:hint="eastAsia"/>
          <w:color w:val="333333"/>
          <w:kern w:val="0"/>
          <w:sz w:val="24"/>
          <w:shd w:val="clear" w:color="auto" w:fill="FFFFFF"/>
        </w:rPr>
        <w:t>酚</w:t>
      </w:r>
      <w:proofErr w:type="gramEnd"/>
      <w:r>
        <w:rPr>
          <w:rFonts w:ascii="宋体" w:hAnsi="宋体" w:cs="宋体" w:hint="eastAsia"/>
          <w:color w:val="333333"/>
          <w:kern w:val="0"/>
          <w:sz w:val="24"/>
          <w:shd w:val="clear" w:color="auto" w:fill="FFFFFF"/>
        </w:rPr>
        <w:t>(TBHQ),苯并[a]</w:t>
      </w:r>
      <w:proofErr w:type="gramStart"/>
      <w:r>
        <w:rPr>
          <w:rFonts w:ascii="宋体" w:hAnsi="宋体" w:cs="宋体" w:hint="eastAsia"/>
          <w:color w:val="333333"/>
          <w:kern w:val="0"/>
          <w:sz w:val="24"/>
          <w:shd w:val="clear" w:color="auto" w:fill="FFFFFF"/>
        </w:rPr>
        <w:t>芘</w:t>
      </w:r>
      <w:proofErr w:type="gramEnd"/>
      <w:r>
        <w:rPr>
          <w:rFonts w:ascii="宋体" w:hAnsi="宋体" w:cs="宋体" w:hint="eastAsia"/>
          <w:color w:val="333333"/>
          <w:kern w:val="0"/>
          <w:sz w:val="24"/>
          <w:shd w:val="clear" w:color="auto" w:fill="FFFFFF"/>
        </w:rPr>
        <w:t>,过氧化值,酸价(KOH),黄曲霉毒素B₁₁。</w:t>
      </w:r>
    </w:p>
    <w:p w14:paraId="562415D2" w14:textId="77777777" w:rsidR="00F65EB2" w:rsidRDefault="00F65EB2" w:rsidP="00F65EB2">
      <w:pPr>
        <w:spacing w:afterLines="100" w:after="312" w:line="360" w:lineRule="auto"/>
        <w:rPr>
          <w:rFonts w:ascii="宋体" w:hAnsi="宋体" w:hint="eastAsia"/>
          <w:b/>
          <w:bCs/>
          <w:sz w:val="32"/>
          <w:szCs w:val="32"/>
        </w:rPr>
      </w:pPr>
    </w:p>
    <w:p w14:paraId="41660077" w14:textId="77777777" w:rsidR="00F65EB2" w:rsidRDefault="00F65EB2" w:rsidP="00F65EB2">
      <w:pPr>
        <w:spacing w:line="360" w:lineRule="auto"/>
        <w:ind w:firstLineChars="200" w:firstLine="482"/>
        <w:rPr>
          <w:rFonts w:ascii="宋体" w:hAnsi="宋体" w:cs="宋体" w:hint="eastAsia"/>
          <w:b/>
          <w:bCs/>
          <w:color w:val="333333"/>
          <w:kern w:val="0"/>
          <w:sz w:val="24"/>
          <w:shd w:val="clear" w:color="auto" w:fill="FFFFFF"/>
        </w:rPr>
      </w:pPr>
      <w:r>
        <w:rPr>
          <w:rFonts w:ascii="宋体" w:hAnsi="宋体" w:cs="宋体" w:hint="eastAsia"/>
          <w:b/>
          <w:bCs/>
          <w:color w:val="333333"/>
          <w:kern w:val="0"/>
          <w:sz w:val="24"/>
          <w:shd w:val="clear" w:color="auto" w:fill="FFFFFF"/>
        </w:rPr>
        <w:lastRenderedPageBreak/>
        <w:t>粮食加工品</w:t>
      </w:r>
      <w:r>
        <w:rPr>
          <w:rFonts w:ascii="宋体" w:hAnsi="宋体" w:cs="宋体" w:hint="eastAsia"/>
          <w:b/>
          <w:bCs/>
          <w:color w:val="333333"/>
          <w:kern w:val="0"/>
          <w:sz w:val="24"/>
          <w:shd w:val="clear" w:color="auto" w:fill="FFFFFF"/>
        </w:rPr>
        <w:tab/>
      </w:r>
    </w:p>
    <w:p w14:paraId="012CB3A5"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2AF46F53"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抽检依据是GB 2760－2014《食品安全国家标准 食品添加剂使用标准》、GB 2761－2017 《食品安全国家标准 食品中真菌毒素限量》、GB 2762－2017 《食品安全国家标准 食品中污染物限量》等标准及产品明示标准和指标的要求。</w:t>
      </w:r>
    </w:p>
    <w:p w14:paraId="7E5F8756"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31D7DED3"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大米抽检项目包括总汞(以Hg计),无机砷(以As计),铅(以Pb计),铬(以Cr计),镉(以Cd计),黄曲霉毒素B₁。</w:t>
      </w:r>
    </w:p>
    <w:p w14:paraId="418C082A"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米粉制品抽检项目包括二氧化硫残留量,山梨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),脱氢乙酸及其钠盐(以脱氢乙酸计),苯甲酸及其钠盐(以苯甲酸计)。</w:t>
      </w:r>
    </w:p>
    <w:p w14:paraId="3421FFFC"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糕点</w:t>
      </w:r>
    </w:p>
    <w:p w14:paraId="17664064"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48C0E7A3"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 GB 7099－2015《食品安全国家标准 糕点、面包》、GB 2760-2014《食品安全国家标准 食品添加剂使用标准》等标准及产品明示标准和指标的要求。</w:t>
      </w:r>
    </w:p>
    <w:p w14:paraId="2B83319B"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6312D588"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糕点抽检项目包括丙</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钠盐、钙盐(以丙</w:t>
      </w:r>
      <w:proofErr w:type="gramStart"/>
      <w:r>
        <w:rPr>
          <w:rFonts w:ascii="宋体" w:hAnsi="宋体" w:cs="宋体" w:hint="eastAsia"/>
          <w:color w:val="333333"/>
          <w:kern w:val="0"/>
          <w:sz w:val="24"/>
          <w:shd w:val="clear" w:color="auto" w:fill="FFFFFF"/>
        </w:rPr>
        <w:t>酸计),安赛蜜</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),甜蜜素(以</w:t>
      </w:r>
      <w:proofErr w:type="gramStart"/>
      <w:r>
        <w:rPr>
          <w:rFonts w:ascii="宋体" w:hAnsi="宋体" w:cs="宋体" w:hint="eastAsia"/>
          <w:color w:val="333333"/>
          <w:kern w:val="0"/>
          <w:sz w:val="24"/>
          <w:shd w:val="clear" w:color="auto" w:fill="FFFFFF"/>
        </w:rPr>
        <w:t>环己基氨基磺酸</w:t>
      </w:r>
      <w:proofErr w:type="gramEnd"/>
      <w:r>
        <w:rPr>
          <w:rFonts w:ascii="宋体" w:hAnsi="宋体" w:cs="宋体" w:hint="eastAsia"/>
          <w:color w:val="333333"/>
          <w:kern w:val="0"/>
          <w:sz w:val="24"/>
          <w:shd w:val="clear" w:color="auto" w:fill="FFFFFF"/>
        </w:rPr>
        <w:t>计),脱氢乙酸及其钠盐(以脱氢乙酸计),苯甲酸及其钠盐(以苯甲酸计),过氧化值(以脂肪计),酸价(以脂肪计)(KOH),铝的残留量(干样品，以Al计)。</w:t>
      </w:r>
    </w:p>
    <w:p w14:paraId="6496B485"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月饼抽检项目包括丙</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钠盐、钙盐(以</w:t>
      </w:r>
      <w:proofErr w:type="gramStart"/>
      <w:r>
        <w:rPr>
          <w:rFonts w:ascii="宋体" w:hAnsi="宋体" w:cs="宋体" w:hint="eastAsia"/>
          <w:color w:val="333333"/>
          <w:kern w:val="0"/>
          <w:sz w:val="24"/>
          <w:shd w:val="clear" w:color="auto" w:fill="FFFFFF"/>
        </w:rPr>
        <w:t>丙酸计</w:t>
      </w:r>
      <w:proofErr w:type="gramEnd"/>
      <w:r>
        <w:rPr>
          <w:rFonts w:ascii="宋体" w:hAnsi="宋体" w:cs="宋体" w:hint="eastAsia"/>
          <w:color w:val="333333"/>
          <w:kern w:val="0"/>
          <w:sz w:val="24"/>
          <w:shd w:val="clear" w:color="auto" w:fill="FFFFFF"/>
        </w:rPr>
        <w:t>),山梨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),脱氢乙酸及其钠盐(以脱氢乙酸计),苯甲酸及其钠盐(以苯甲酸计),菌落总数,过氧化值(以脂肪计),酸价(以脂肪计)(KOH),铝的残留量(干样品，以Al计)。</w:t>
      </w:r>
    </w:p>
    <w:p w14:paraId="049844A9"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茶叶及相关制品</w:t>
      </w:r>
    </w:p>
    <w:p w14:paraId="608EC1E9" w14:textId="77777777" w:rsidR="00F65EB2" w:rsidRDefault="00F65EB2" w:rsidP="00F65EB2">
      <w:pPr>
        <w:spacing w:line="360" w:lineRule="auto"/>
        <w:ind w:firstLineChars="100" w:firstLine="24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5FB20286"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抽检依据是《食品安全国家标准 食品中农药最大残留限量》(GB 2763－2019),《食品安全国家标准 食品中污染物限量》(GB 2762－2017)等标准及产品明示标准和指标的要求。</w:t>
      </w:r>
    </w:p>
    <w:p w14:paraId="4B17CAB0"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lastRenderedPageBreak/>
        <w:t>（二）检验项目</w:t>
      </w:r>
    </w:p>
    <w:p w14:paraId="6AC78D03"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绿茶、红茶、乌龙茶、黄茶、白茶、黑茶、花茶、袋泡茶、紧压茶包括三氯杀螨醇,氯氰菊酯和高效氯氰菊酯,灭多威,草甘</w:t>
      </w:r>
      <w:proofErr w:type="gramStart"/>
      <w:r>
        <w:rPr>
          <w:rFonts w:ascii="宋体" w:hAnsi="宋体" w:cs="宋体" w:hint="eastAsia"/>
          <w:color w:val="333333"/>
          <w:kern w:val="0"/>
          <w:sz w:val="24"/>
          <w:shd w:val="clear" w:color="auto" w:fill="FFFFFF"/>
        </w:rPr>
        <w:t>膦</w:t>
      </w:r>
      <w:proofErr w:type="gramEnd"/>
      <w:r>
        <w:rPr>
          <w:rFonts w:ascii="宋体" w:hAnsi="宋体" w:cs="宋体" w:hint="eastAsia"/>
          <w:color w:val="333333"/>
          <w:kern w:val="0"/>
          <w:sz w:val="24"/>
          <w:shd w:val="clear" w:color="auto" w:fill="FFFFFF"/>
        </w:rPr>
        <w:t>,铅(以Pb计)。</w:t>
      </w:r>
    </w:p>
    <w:p w14:paraId="0479AC72"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蔬菜制品</w:t>
      </w:r>
    </w:p>
    <w:p w14:paraId="4AD94ABC"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0D14E66A"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抽检依据是GB 2760－2014《食品安全国家标准 食品添加剂使用标准》、GB 2762-2017《食品安全国家标准 食品中污染物限量》等标准及产品明示标准和指标的要求。</w:t>
      </w:r>
    </w:p>
    <w:p w14:paraId="75D83B5C"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036A23E0"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proofErr w:type="gramStart"/>
      <w:r>
        <w:rPr>
          <w:rFonts w:ascii="宋体" w:hAnsi="宋体" w:cs="宋体" w:hint="eastAsia"/>
          <w:color w:val="333333"/>
          <w:kern w:val="0"/>
          <w:sz w:val="24"/>
          <w:shd w:val="clear" w:color="auto" w:fill="FFFFFF"/>
        </w:rPr>
        <w:t>酱</w:t>
      </w:r>
      <w:proofErr w:type="gramEnd"/>
      <w:r>
        <w:rPr>
          <w:rFonts w:ascii="宋体" w:hAnsi="宋体" w:cs="宋体" w:hint="eastAsia"/>
          <w:color w:val="333333"/>
          <w:kern w:val="0"/>
          <w:sz w:val="24"/>
          <w:shd w:val="clear" w:color="auto" w:fill="FFFFFF"/>
        </w:rPr>
        <w:t>腌菜抽检项目包括山梨</w:t>
      </w:r>
      <w:proofErr w:type="gramStart"/>
      <w:r>
        <w:rPr>
          <w:rFonts w:ascii="宋体" w:hAnsi="宋体" w:cs="宋体" w:hint="eastAsia"/>
          <w:color w:val="333333"/>
          <w:kern w:val="0"/>
          <w:sz w:val="24"/>
          <w:shd w:val="clear" w:color="auto" w:fill="FFFFFF"/>
        </w:rPr>
        <w:t>酸及其</w:t>
      </w:r>
      <w:proofErr w:type="gramEnd"/>
      <w:r>
        <w:rPr>
          <w:rFonts w:ascii="宋体" w:hAnsi="宋体" w:cs="宋体" w:hint="eastAsia"/>
          <w:color w:val="333333"/>
          <w:kern w:val="0"/>
          <w:sz w:val="24"/>
          <w:shd w:val="clear" w:color="auto" w:fill="FFFFFF"/>
        </w:rPr>
        <w:t>钾盐(以</w:t>
      </w:r>
      <w:proofErr w:type="gramStart"/>
      <w:r>
        <w:rPr>
          <w:rFonts w:ascii="宋体" w:hAnsi="宋体" w:cs="宋体" w:hint="eastAsia"/>
          <w:color w:val="333333"/>
          <w:kern w:val="0"/>
          <w:sz w:val="24"/>
          <w:shd w:val="clear" w:color="auto" w:fill="FFFFFF"/>
        </w:rPr>
        <w:t>山梨酸计</w:t>
      </w:r>
      <w:proofErr w:type="gramEnd"/>
      <w:r>
        <w:rPr>
          <w:rFonts w:ascii="宋体" w:hAnsi="宋体" w:cs="宋体" w:hint="eastAsia"/>
          <w:color w:val="333333"/>
          <w:kern w:val="0"/>
          <w:sz w:val="24"/>
          <w:shd w:val="clear" w:color="auto" w:fill="FFFFFF"/>
        </w:rPr>
        <w:t>),甜蜜素(以</w:t>
      </w:r>
      <w:proofErr w:type="gramStart"/>
      <w:r>
        <w:rPr>
          <w:rFonts w:ascii="宋体" w:hAnsi="宋体" w:cs="宋体" w:hint="eastAsia"/>
          <w:color w:val="333333"/>
          <w:kern w:val="0"/>
          <w:sz w:val="24"/>
          <w:shd w:val="clear" w:color="auto" w:fill="FFFFFF"/>
        </w:rPr>
        <w:t>环己基氨基磺酸</w:t>
      </w:r>
      <w:proofErr w:type="gramEnd"/>
      <w:r>
        <w:rPr>
          <w:rFonts w:ascii="宋体" w:hAnsi="宋体" w:cs="宋体" w:hint="eastAsia"/>
          <w:color w:val="333333"/>
          <w:kern w:val="0"/>
          <w:sz w:val="24"/>
          <w:shd w:val="clear" w:color="auto" w:fill="FFFFFF"/>
        </w:rPr>
        <w:t>计),糖精钠(以糖精计),脱氢乙酸及其钠盐(以脱氢乙酸计),苯甲酸及其钠盐(以苯甲酸计),铅(以Pb计),阿斯巴甜。</w:t>
      </w:r>
    </w:p>
    <w:p w14:paraId="19EEE7C6" w14:textId="77777777" w:rsidR="00F65EB2" w:rsidRDefault="00F65EB2" w:rsidP="00F65EB2">
      <w:pPr>
        <w:spacing w:line="360" w:lineRule="auto"/>
        <w:rPr>
          <w:rFonts w:ascii="宋体" w:hAnsi="宋体" w:cs="宋体" w:hint="eastAsia"/>
          <w:color w:val="333333"/>
          <w:kern w:val="0"/>
          <w:sz w:val="24"/>
          <w:shd w:val="clear" w:color="auto" w:fill="FFFFFF"/>
        </w:rPr>
      </w:pPr>
    </w:p>
    <w:p w14:paraId="7D3E4E86" w14:textId="77777777" w:rsidR="00F65EB2" w:rsidRDefault="00F65EB2" w:rsidP="00F65EB2">
      <w:pPr>
        <w:spacing w:line="360" w:lineRule="auto"/>
        <w:ind w:firstLineChars="200" w:firstLine="562"/>
        <w:rPr>
          <w:rFonts w:ascii="宋体" w:hAnsi="宋体" w:cs="宋体" w:hint="eastAsia"/>
          <w:b/>
          <w:bCs/>
          <w:color w:val="333333"/>
          <w:kern w:val="0"/>
          <w:sz w:val="28"/>
          <w:szCs w:val="28"/>
          <w:shd w:val="clear" w:color="auto" w:fill="FFFFFF"/>
        </w:rPr>
      </w:pPr>
      <w:r>
        <w:rPr>
          <w:rFonts w:ascii="宋体" w:hAnsi="宋体" w:cs="宋体" w:hint="eastAsia"/>
          <w:b/>
          <w:bCs/>
          <w:color w:val="333333"/>
          <w:kern w:val="0"/>
          <w:sz w:val="28"/>
          <w:szCs w:val="28"/>
          <w:shd w:val="clear" w:color="auto" w:fill="FFFFFF"/>
        </w:rPr>
        <w:t>炒货食品及坚果制品</w:t>
      </w:r>
    </w:p>
    <w:p w14:paraId="5A576257"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（一）抽检依据</w:t>
      </w:r>
    </w:p>
    <w:p w14:paraId="65648097"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抽检依据是《食品安全国家标准 坚果与籽类食品》(GB 19300－2014),《食品安全国家标准 食品中污染物限量》(GB 2762－2017),《食品安全国家标准 食品中真菌毒素限量》(GB 2761－2017),《食品安全国家标准 食品添加剂使用标准》(GB 2760－2014)等标准及产品明示标准和指标的要求。</w:t>
      </w:r>
    </w:p>
    <w:p w14:paraId="5BA60AA7"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r>
        <w:rPr>
          <w:rFonts w:ascii="宋体" w:hAnsi="宋体" w:cs="宋体" w:hint="eastAsia"/>
          <w:color w:val="333333"/>
          <w:kern w:val="0"/>
          <w:sz w:val="24"/>
          <w:shd w:val="clear" w:color="auto" w:fill="FFFFFF"/>
        </w:rPr>
        <w:t>（二）检验项目</w:t>
      </w:r>
    </w:p>
    <w:p w14:paraId="0BF394CB"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color w:val="333333"/>
          <w:kern w:val="0"/>
          <w:sz w:val="24"/>
          <w:shd w:val="clear" w:color="auto" w:fill="FFFFFF"/>
        </w:rPr>
        <w:t>其他炒货食品及坚果制品抽检项目包括大肠菌群,甜蜜素(以</w:t>
      </w:r>
      <w:proofErr w:type="gramStart"/>
      <w:r>
        <w:rPr>
          <w:rFonts w:ascii="宋体" w:hAnsi="宋体" w:cs="宋体" w:hint="eastAsia"/>
          <w:color w:val="333333"/>
          <w:kern w:val="0"/>
          <w:sz w:val="24"/>
          <w:shd w:val="clear" w:color="auto" w:fill="FFFFFF"/>
        </w:rPr>
        <w:t>环己基氨基磺酸</w:t>
      </w:r>
      <w:proofErr w:type="gramEnd"/>
      <w:r>
        <w:rPr>
          <w:rFonts w:ascii="宋体" w:hAnsi="宋体" w:cs="宋体" w:hint="eastAsia"/>
          <w:color w:val="333333"/>
          <w:kern w:val="0"/>
          <w:sz w:val="24"/>
          <w:shd w:val="clear" w:color="auto" w:fill="FFFFFF"/>
        </w:rPr>
        <w:t>计</w:t>
      </w:r>
      <w:r>
        <w:rPr>
          <w:rFonts w:ascii="宋体" w:hAnsi="宋体" w:cs="宋体" w:hint="eastAsia"/>
          <w:kern w:val="0"/>
          <w:sz w:val="24"/>
          <w:shd w:val="clear" w:color="auto" w:fill="FFFFFF"/>
        </w:rPr>
        <w:t>),糖精钠(以糖精计),过氧化值(以脂肪计),酸价(以脂肪计)(KOH),铅(以Pb计),霉菌,黄曲霉毒素B₁。</w:t>
      </w:r>
    </w:p>
    <w:p w14:paraId="1A9FE758" w14:textId="77777777" w:rsidR="00F65EB2" w:rsidRDefault="00F65EB2" w:rsidP="00F65EB2">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速冻食品</w:t>
      </w:r>
    </w:p>
    <w:p w14:paraId="037AEC45"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（一）抽检依据</w:t>
      </w:r>
    </w:p>
    <w:p w14:paraId="1DC6C99E"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抽检依据是《食品安全国家标准 食品中污染物限量》(GB 2762－2017),《食品安全国家标准 食品添加剂使用标准》(GB 2760－2014)等标准及产品明示标准和指标的要求。</w:t>
      </w:r>
    </w:p>
    <w:p w14:paraId="6E316EDD"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lastRenderedPageBreak/>
        <w:t>（二）检验项目</w:t>
      </w:r>
    </w:p>
    <w:p w14:paraId="79770486" w14:textId="77777777" w:rsidR="00F65EB2" w:rsidRDefault="00F65EB2" w:rsidP="00F65EB2">
      <w:pPr>
        <w:spacing w:line="360" w:lineRule="auto"/>
        <w:ind w:firstLineChars="200" w:firstLine="480"/>
        <w:rPr>
          <w:rFonts w:ascii="宋体" w:hAnsi="宋体" w:cs="宋体" w:hint="eastAsia"/>
          <w:b/>
          <w:bCs/>
          <w:kern w:val="0"/>
          <w:sz w:val="24"/>
          <w:shd w:val="clear" w:color="auto" w:fill="FFFFFF"/>
        </w:rPr>
      </w:pPr>
      <w:r>
        <w:rPr>
          <w:rFonts w:ascii="宋体" w:hAnsi="宋体" w:cs="宋体" w:hint="eastAsia"/>
          <w:kern w:val="0"/>
          <w:sz w:val="24"/>
          <w:shd w:val="clear" w:color="auto" w:fill="FFFFFF"/>
        </w:rPr>
        <w:t>速冻水产制品抽检项目包括N-二甲基亚硝胺,山梨</w:t>
      </w:r>
      <w:proofErr w:type="gramStart"/>
      <w:r>
        <w:rPr>
          <w:rFonts w:ascii="宋体" w:hAnsi="宋体" w:cs="宋体" w:hint="eastAsia"/>
          <w:kern w:val="0"/>
          <w:sz w:val="24"/>
          <w:shd w:val="clear" w:color="auto" w:fill="FFFFFF"/>
        </w:rPr>
        <w:t>酸及其</w:t>
      </w:r>
      <w:proofErr w:type="gramEnd"/>
      <w:r>
        <w:rPr>
          <w:rFonts w:ascii="宋体" w:hAnsi="宋体" w:cs="宋体" w:hint="eastAsia"/>
          <w:kern w:val="0"/>
          <w:sz w:val="24"/>
          <w:shd w:val="clear" w:color="auto" w:fill="FFFFFF"/>
        </w:rPr>
        <w:t>钾盐(以</w:t>
      </w:r>
      <w:proofErr w:type="gramStart"/>
      <w:r>
        <w:rPr>
          <w:rFonts w:ascii="宋体" w:hAnsi="宋体" w:cs="宋体" w:hint="eastAsia"/>
          <w:kern w:val="0"/>
          <w:sz w:val="24"/>
          <w:shd w:val="clear" w:color="auto" w:fill="FFFFFF"/>
        </w:rPr>
        <w:t>山梨酸计</w:t>
      </w:r>
      <w:proofErr w:type="gramEnd"/>
      <w:r>
        <w:rPr>
          <w:rFonts w:ascii="宋体" w:hAnsi="宋体" w:cs="宋体" w:hint="eastAsia"/>
          <w:kern w:val="0"/>
          <w:sz w:val="24"/>
          <w:shd w:val="clear" w:color="auto" w:fill="FFFFFF"/>
        </w:rPr>
        <w:t>),苯甲酸及其钠盐(以苯甲酸计)。</w:t>
      </w:r>
    </w:p>
    <w:p w14:paraId="65F58CC7"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p>
    <w:p w14:paraId="18269120" w14:textId="77777777" w:rsidR="00F65EB2" w:rsidRDefault="00F65EB2" w:rsidP="00F65EB2">
      <w:pPr>
        <w:spacing w:line="360" w:lineRule="auto"/>
        <w:ind w:firstLineChars="200" w:firstLine="562"/>
        <w:rPr>
          <w:rFonts w:ascii="宋体" w:hAnsi="宋体" w:cs="宋体" w:hint="eastAsia"/>
          <w:b/>
          <w:bCs/>
          <w:kern w:val="0"/>
          <w:sz w:val="28"/>
          <w:szCs w:val="28"/>
          <w:shd w:val="clear" w:color="auto" w:fill="FFFFFF"/>
        </w:rPr>
      </w:pPr>
      <w:r>
        <w:rPr>
          <w:rFonts w:ascii="宋体" w:hAnsi="宋体" w:cs="宋体" w:hint="eastAsia"/>
          <w:b/>
          <w:bCs/>
          <w:kern w:val="0"/>
          <w:sz w:val="28"/>
          <w:szCs w:val="28"/>
          <w:shd w:val="clear" w:color="auto" w:fill="FFFFFF"/>
        </w:rPr>
        <w:t>饮料</w:t>
      </w:r>
    </w:p>
    <w:p w14:paraId="1A9A4282"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（一）抽检依据</w:t>
      </w:r>
    </w:p>
    <w:p w14:paraId="2AF62C73"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抽检依据是《食品安全国家标准 食品中污染物限量》(GB 2762－2017),《食品安全国家标准 饮用天然矿泉水》(GB 8537－2018),等标准及产品明示标准和指标的要求。</w:t>
      </w:r>
    </w:p>
    <w:p w14:paraId="41140C99" w14:textId="77777777" w:rsidR="00F65EB2" w:rsidRDefault="00F65EB2" w:rsidP="00F65EB2">
      <w:pPr>
        <w:spacing w:line="360" w:lineRule="auto"/>
        <w:ind w:firstLineChars="200" w:firstLine="480"/>
        <w:rPr>
          <w:rFonts w:ascii="宋体" w:hAnsi="宋体" w:cs="宋体" w:hint="eastAsia"/>
          <w:kern w:val="0"/>
          <w:sz w:val="24"/>
          <w:shd w:val="clear" w:color="auto" w:fill="FFFFFF"/>
        </w:rPr>
      </w:pPr>
      <w:r>
        <w:rPr>
          <w:rFonts w:ascii="宋体" w:hAnsi="宋体" w:cs="宋体" w:hint="eastAsia"/>
          <w:kern w:val="0"/>
          <w:sz w:val="24"/>
          <w:shd w:val="clear" w:color="auto" w:fill="FFFFFF"/>
        </w:rPr>
        <w:t>（二）检验项目</w:t>
      </w:r>
    </w:p>
    <w:p w14:paraId="393414BC" w14:textId="77777777" w:rsidR="00F65EB2" w:rsidRDefault="00F65EB2" w:rsidP="00F65EB2">
      <w:pPr>
        <w:spacing w:line="360" w:lineRule="auto"/>
        <w:ind w:firstLineChars="200" w:firstLine="480"/>
        <w:rPr>
          <w:rFonts w:ascii="宋体" w:hAnsi="宋体" w:cs="宋体" w:hint="eastAsia"/>
          <w:b/>
          <w:bCs/>
          <w:color w:val="333333"/>
          <w:kern w:val="0"/>
          <w:sz w:val="24"/>
          <w:shd w:val="clear" w:color="auto" w:fill="FFFFFF"/>
        </w:rPr>
      </w:pPr>
      <w:r>
        <w:rPr>
          <w:rFonts w:ascii="宋体" w:hAnsi="宋体" w:cs="宋体" w:hint="eastAsia"/>
          <w:color w:val="333333"/>
          <w:kern w:val="0"/>
          <w:sz w:val="24"/>
          <w:shd w:val="clear" w:color="auto" w:fill="FFFFFF"/>
        </w:rPr>
        <w:t>其他饮用水抽检项目包括亚硝酸盐(以NO₂⁻计),偏硅酸,大肠菌群,溴酸盐,硝酸盐(以NO₃⁻计),铜绿假单胞菌,锑,镍。</w:t>
      </w:r>
    </w:p>
    <w:p w14:paraId="1E0C5142" w14:textId="77777777" w:rsidR="00F65EB2" w:rsidRDefault="00F65EB2" w:rsidP="00F65EB2">
      <w:pPr>
        <w:spacing w:line="360" w:lineRule="auto"/>
        <w:ind w:firstLineChars="200" w:firstLine="480"/>
        <w:rPr>
          <w:rFonts w:ascii="宋体" w:hAnsi="宋体" w:cs="宋体" w:hint="eastAsia"/>
          <w:color w:val="333333"/>
          <w:kern w:val="0"/>
          <w:sz w:val="24"/>
          <w:shd w:val="clear" w:color="auto" w:fill="FFFFFF"/>
        </w:rPr>
      </w:pPr>
    </w:p>
    <w:p w14:paraId="59960619"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6B74E4F7"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7E80C98B"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2DC0D667"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59EDFF77"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1A6E4E1A"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14B6F511" w14:textId="77777777" w:rsidR="00F65EB2" w:rsidRDefault="00F65EB2" w:rsidP="00F65EB2">
      <w:pPr>
        <w:spacing w:afterLines="100" w:after="312" w:line="360" w:lineRule="auto"/>
        <w:rPr>
          <w:rFonts w:ascii="宋体" w:hAnsi="宋体" w:cs="宋体" w:hint="eastAsia"/>
          <w:b/>
          <w:bCs/>
          <w:color w:val="333333"/>
          <w:kern w:val="0"/>
          <w:sz w:val="32"/>
          <w:szCs w:val="32"/>
          <w:shd w:val="clear" w:color="auto" w:fill="FFFFFF"/>
        </w:rPr>
      </w:pPr>
    </w:p>
    <w:p w14:paraId="2A66BC24" w14:textId="77777777" w:rsidR="0007226E" w:rsidRPr="00F65EB2" w:rsidRDefault="0007226E">
      <w:pPr>
        <w:rPr>
          <w:rFonts w:hint="eastAsia"/>
        </w:rPr>
      </w:pPr>
    </w:p>
    <w:sectPr w:rsidR="0007226E" w:rsidRPr="00F65E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B2"/>
    <w:rsid w:val="0007226E"/>
    <w:rsid w:val="00082239"/>
    <w:rsid w:val="005E6A24"/>
    <w:rsid w:val="00F65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8547D"/>
  <w15:chartTrackingRefBased/>
  <w15:docId w15:val="{F39189CD-FE65-4D84-94B0-E203D8C6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EB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刘慧俊</dc:creator>
  <cp:keywords/>
  <dc:description/>
  <cp:lastModifiedBy>刘慧俊</cp:lastModifiedBy>
  <cp:revision>1</cp:revision>
  <dcterms:created xsi:type="dcterms:W3CDTF">2021-11-24T01:07:00Z</dcterms:created>
  <dcterms:modified xsi:type="dcterms:W3CDTF">2021-11-24T01:08:00Z</dcterms:modified>
</cp:coreProperties>
</file>