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ind w:left="0" w:firstLine="0" w:firstLineChars="0"/>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新兴县老干部大学校园信息化和设备设施采购项目（第一批）</w:t>
      </w:r>
    </w:p>
    <w:p>
      <w:pPr>
        <w:pStyle w:val="7"/>
        <w:spacing w:line="360" w:lineRule="auto"/>
        <w:ind w:left="0" w:firstLine="0" w:firstLineChars="0"/>
        <w:jc w:val="center"/>
        <w:rPr>
          <w:rFonts w:hint="eastAsia"/>
          <w:b/>
          <w:bCs/>
          <w:color w:val="auto"/>
          <w:sz w:val="32"/>
          <w:szCs w:val="32"/>
          <w:highlight w:val="none"/>
        </w:rPr>
      </w:pPr>
      <w:r>
        <w:rPr>
          <w:rFonts w:hint="eastAsia"/>
          <w:b/>
          <w:bCs/>
          <w:color w:val="auto"/>
          <w:sz w:val="32"/>
          <w:szCs w:val="32"/>
          <w:highlight w:val="none"/>
        </w:rPr>
        <w:t>招标公告</w:t>
      </w:r>
    </w:p>
    <w:p>
      <w:pPr>
        <w:pStyle w:val="2"/>
        <w:ind w:firstLine="0" w:firstLineChars="0"/>
        <w:rPr>
          <w:rFonts w:hint="eastAsia"/>
          <w:color w:val="auto"/>
          <w:highlight w:val="none"/>
        </w:rPr>
      </w:pPr>
    </w:p>
    <w:p>
      <w:pPr>
        <w:spacing w:line="360" w:lineRule="auto"/>
        <w:ind w:right="-385" w:rightChars="-17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云浮德信招标有限公司（以下简称“采购代理机构”）受</w:t>
      </w:r>
      <w:r>
        <w:rPr>
          <w:rFonts w:hint="eastAsia" w:ascii="宋体" w:hAnsi="宋体" w:eastAsia="宋体" w:cs="宋体"/>
          <w:color w:val="auto"/>
          <w:sz w:val="24"/>
          <w:szCs w:val="24"/>
          <w:highlight w:val="none"/>
          <w:lang w:eastAsia="zh-CN"/>
        </w:rPr>
        <w:t>新兴县筠州实业投资发展有限公司</w:t>
      </w:r>
      <w:r>
        <w:rPr>
          <w:rFonts w:hint="eastAsia" w:ascii="宋体" w:hAnsi="宋体" w:eastAsia="宋体" w:cs="宋体"/>
          <w:color w:val="auto"/>
          <w:sz w:val="24"/>
          <w:szCs w:val="24"/>
          <w:highlight w:val="none"/>
        </w:rPr>
        <w:t>（以下简称“采购人”）的委托，就</w:t>
      </w:r>
      <w:r>
        <w:rPr>
          <w:rFonts w:hint="eastAsia" w:ascii="宋体" w:hAnsi="宋体" w:eastAsia="宋体" w:cs="宋体"/>
          <w:color w:val="auto"/>
          <w:sz w:val="24"/>
          <w:szCs w:val="24"/>
          <w:highlight w:val="none"/>
          <w:lang w:eastAsia="zh-CN"/>
        </w:rPr>
        <w:t>新兴县老干部大学校园信息化和设备设施采购项目（第一批）（</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lang w:eastAsia="zh-CN"/>
        </w:rPr>
        <w:t>YFDX2024GKCG004W）</w:t>
      </w:r>
      <w:r>
        <w:rPr>
          <w:rFonts w:hint="eastAsia" w:ascii="宋体" w:hAnsi="宋体" w:eastAsia="宋体" w:cs="宋体"/>
          <w:color w:val="auto"/>
          <w:sz w:val="24"/>
          <w:szCs w:val="24"/>
          <w:highlight w:val="none"/>
        </w:rPr>
        <w:t>进行公开招标采购，欢迎符合资格条件的供应商参加投标。</w:t>
      </w:r>
    </w:p>
    <w:p>
      <w:pPr>
        <w:pStyle w:val="7"/>
        <w:spacing w:line="360" w:lineRule="auto"/>
        <w:ind w:left="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一、采购项目编号：</w:t>
      </w:r>
      <w:r>
        <w:rPr>
          <w:rFonts w:hint="eastAsia" w:ascii="宋体" w:hAnsi="宋体" w:eastAsia="宋体" w:cs="宋体"/>
          <w:color w:val="auto"/>
          <w:sz w:val="24"/>
          <w:szCs w:val="24"/>
          <w:highlight w:val="none"/>
          <w:lang w:eastAsia="zh-CN"/>
        </w:rPr>
        <w:t>YFDX2024GKCG004W</w:t>
      </w:r>
    </w:p>
    <w:p>
      <w:pPr>
        <w:pStyle w:val="7"/>
        <w:spacing w:line="360" w:lineRule="auto"/>
        <w:ind w:left="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二、采购项目名称：</w:t>
      </w:r>
      <w:r>
        <w:rPr>
          <w:rFonts w:hint="eastAsia" w:ascii="宋体" w:hAnsi="宋体" w:eastAsia="宋体" w:cs="宋体"/>
          <w:color w:val="auto"/>
          <w:sz w:val="24"/>
          <w:szCs w:val="24"/>
          <w:highlight w:val="none"/>
          <w:lang w:eastAsia="zh-CN"/>
        </w:rPr>
        <w:t>新兴县老干部大学校园信息化和设备设施采购项目（第一批）</w:t>
      </w:r>
    </w:p>
    <w:p>
      <w:pPr>
        <w:pStyle w:val="7"/>
        <w:spacing w:line="360" w:lineRule="auto"/>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三、采购项目预算金额（元）：人民币</w:t>
      </w:r>
      <w:r>
        <w:rPr>
          <w:rFonts w:hint="eastAsia" w:ascii="宋体" w:hAnsi="宋体" w:eastAsia="宋体" w:cs="宋体"/>
          <w:color w:val="auto"/>
          <w:sz w:val="24"/>
          <w:szCs w:val="24"/>
          <w:highlight w:val="none"/>
          <w:lang w:val="en-US" w:eastAsia="zh-CN"/>
        </w:rPr>
        <w:t>肆佰柒拾贰万柒仟零伍拾捌元陆角肆分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4727058.64</w:t>
      </w:r>
      <w:r>
        <w:rPr>
          <w:rFonts w:hint="eastAsia" w:ascii="宋体" w:hAnsi="宋体" w:eastAsia="宋体" w:cs="宋体"/>
          <w:color w:val="auto"/>
          <w:sz w:val="24"/>
          <w:szCs w:val="24"/>
          <w:highlight w:val="none"/>
        </w:rPr>
        <w:t>元）</w:t>
      </w:r>
    </w:p>
    <w:p>
      <w:pPr>
        <w:pStyle w:val="7"/>
        <w:spacing w:line="360" w:lineRule="auto"/>
        <w:ind w:left="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四、采购数量：1</w:t>
      </w:r>
      <w:r>
        <w:rPr>
          <w:rFonts w:hint="eastAsia" w:ascii="宋体" w:hAnsi="宋体" w:eastAsia="宋体" w:cs="宋体"/>
          <w:color w:val="auto"/>
          <w:sz w:val="24"/>
          <w:szCs w:val="24"/>
          <w:highlight w:val="none"/>
          <w:lang w:eastAsia="zh-CN"/>
        </w:rPr>
        <w:t>批</w:t>
      </w:r>
    </w:p>
    <w:p>
      <w:pPr>
        <w:pStyle w:val="7"/>
        <w:spacing w:line="360" w:lineRule="auto"/>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五、采购项目内容及需求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采购项目技术规格、参数及要求，需要落实的政府采购政策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Style w:val="7"/>
        <w:spacing w:line="360" w:lineRule="auto"/>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项目内容及需求详见《用户需求书》。</w:t>
      </w:r>
    </w:p>
    <w:p>
      <w:pPr>
        <w:pStyle w:val="7"/>
        <w:spacing w:line="360" w:lineRule="auto"/>
        <w:ind w:left="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六、供应商资格</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投标人必须是中华人民共和国境内合法注册，能独立承担民事责任并具有相关经营范围的法人或其他组织，投标人如为非独立法人，即由合法法人依法建立的分公司，须提供总公司的营业执照副本复印件及总公司对分公司出具的有效授权书复印件。若投标人为分公司，则在获得其总公司授权后允许使用总公司及其授权分公司持有的相关资质证书</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2.投标人应具备《政府采购法》第二十二条规定的条件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【提供《投标人资格声明函》】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具有良好的商业信誉和健全的财务会计制度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【提供《投标人资格声明函》】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具备履行合同所必需的设备和专业技术能力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【提供《投标人资格声明函》】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有依法缴纳税收和社会保障资金的良好记录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【提供《投标人资格声明函》】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投标人参加政府采购活动前三年内，在经营活动中没有重大违法记录。【提供《投标人资格声明函》】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单位负责人为同一人或者存在直接控股、管理关系的不同投标人，不得参加同一合同项下的政府采购活动。【提供《投标人资格声明函》】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为采购项目提供整体设计、规范编制或者项目管理、监理、检测等服务的投标人，不得再参加该采购项目的其他采购活动。【提供《投标人资格声明函》】</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投标人未被列入“信用中国”网站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“记录失信被执行人或重大税收违法案件当事人名单或政府采购严重违法失信行为”记录名单；不处于中国政府采购网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“政府采购严重违法失信行为信息记录”中的禁止参加政府采购活动期间。（①由资格性审查人员于投标截止日在“信用中国”网站（www.creditchina.gov.cn）及中国政府采购网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查询结果为准，如在上述网站查询结果均显示没有相关记录，视为不存在上述不良信用记录。②投标人为分支机构的，同时对该分支机构所属总公司（总所）进行信用记录查询，该分支机构所属总公司（总所）存在不良信用记录的，视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存在不良信用记录。</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本项目不接受联合体投标。【提供《声明函》</w:t>
      </w:r>
      <w:r>
        <w:rPr>
          <w:rFonts w:hint="eastAsia" w:ascii="宋体" w:hAnsi="宋体" w:eastAsia="宋体" w:cs="宋体"/>
          <w:color w:val="auto"/>
          <w:sz w:val="24"/>
          <w:szCs w:val="24"/>
          <w:highlight w:val="none"/>
          <w:lang w:eastAsia="zh-CN"/>
        </w:rPr>
        <w:t>格式自拟</w:t>
      </w:r>
      <w:r>
        <w:rPr>
          <w:rFonts w:hint="eastAsia" w:ascii="宋体" w:hAnsi="宋体" w:eastAsia="宋体" w:cs="宋体"/>
          <w:color w:val="auto"/>
          <w:sz w:val="24"/>
          <w:szCs w:val="24"/>
          <w:highlight w:val="none"/>
        </w:rPr>
        <w:t>】</w:t>
      </w:r>
    </w:p>
    <w:p>
      <w:pPr>
        <w:widowControl w:val="0"/>
        <w:autoSpaceDE w:val="0"/>
        <w:autoSpaceDN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七、招标文件的获取</w:t>
      </w:r>
      <w:r>
        <w:rPr>
          <w:rFonts w:hint="eastAsia" w:ascii="宋体" w:hAnsi="宋体" w:eastAsia="宋体" w:cs="宋体"/>
          <w:color w:val="auto"/>
          <w:sz w:val="24"/>
          <w:szCs w:val="24"/>
          <w:highlight w:val="none"/>
          <w:lang w:eastAsia="zh-CN"/>
        </w:rPr>
        <w:t>：</w:t>
      </w:r>
    </w:p>
    <w:p>
      <w:pPr>
        <w:widowControl w:val="0"/>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（1）获取</w:t>
      </w:r>
      <w:r>
        <w:rPr>
          <w:rFonts w:hint="eastAsia" w:ascii="宋体" w:hAnsi="宋体" w:eastAsia="宋体" w:cs="宋体"/>
          <w:color w:val="auto"/>
          <w:sz w:val="24"/>
          <w:szCs w:val="24"/>
          <w:highlight w:val="none"/>
        </w:rPr>
        <w:t>招标文件</w:t>
      </w:r>
      <w:r>
        <w:rPr>
          <w:rFonts w:hint="eastAsia" w:ascii="宋体" w:hAnsi="宋体" w:eastAsia="宋体" w:cs="宋体"/>
          <w:color w:val="auto"/>
          <w:kern w:val="2"/>
          <w:sz w:val="24"/>
          <w:szCs w:val="24"/>
          <w:highlight w:val="none"/>
        </w:rPr>
        <w:t>方式：现场报名购买，不予邮寄。</w:t>
      </w:r>
    </w:p>
    <w:p>
      <w:pPr>
        <w:widowControl w:val="0"/>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zh-CN"/>
        </w:rPr>
        <w:t>获取</w:t>
      </w:r>
      <w:r>
        <w:rPr>
          <w:rFonts w:hint="eastAsia" w:ascii="宋体" w:hAnsi="宋体" w:eastAsia="宋体" w:cs="宋体"/>
          <w:color w:val="auto"/>
          <w:sz w:val="24"/>
          <w:szCs w:val="24"/>
          <w:highlight w:val="none"/>
        </w:rPr>
        <w:t>招标文件</w:t>
      </w:r>
      <w:r>
        <w:rPr>
          <w:rFonts w:hint="eastAsia" w:ascii="宋体" w:hAnsi="宋体" w:eastAsia="宋体" w:cs="宋体"/>
          <w:color w:val="auto"/>
          <w:kern w:val="2"/>
          <w:sz w:val="24"/>
          <w:szCs w:val="24"/>
          <w:highlight w:val="none"/>
          <w:lang w:val="zh-CN"/>
        </w:rPr>
        <w:t>时，供应商代表须提供以下资料并加盖单位公章：</w:t>
      </w:r>
    </w:p>
    <w:p>
      <w:pPr>
        <w:widowControl w:val="0"/>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营业执照（或事业单位法人证书，或社会团体法人登记证书）、组织机构代码证、税务登记证【如已办理了多证合一，则仅需提供合证后的营业执照】复印件；</w:t>
      </w:r>
    </w:p>
    <w:p>
      <w:pPr>
        <w:widowControl w:val="0"/>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法定代表人证明书及法定代表人身份证复印件（经办人如是投标人授权代表，还需提供法定代表人授权委托书及授权代表身份证复印件）；</w:t>
      </w:r>
    </w:p>
    <w:p>
      <w:pPr>
        <w:spacing w:line="360" w:lineRule="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发售登记表</w:t>
      </w:r>
      <w:r>
        <w:rPr>
          <w:rFonts w:hint="eastAsia" w:ascii="宋体" w:hAnsi="宋体" w:eastAsia="宋体" w:cs="宋体"/>
          <w:color w:val="auto"/>
          <w:kern w:val="2"/>
          <w:sz w:val="24"/>
          <w:szCs w:val="24"/>
          <w:highlight w:val="none"/>
          <w:lang w:eastAsia="zh-CN"/>
        </w:rPr>
        <w:t>。</w:t>
      </w:r>
    </w:p>
    <w:p>
      <w:pPr>
        <w:widowControl w:val="0"/>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w:t>
      </w:r>
    </w:p>
    <w:p>
      <w:pPr>
        <w:widowControl w:val="0"/>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①已办理报名并成功购买招标文件的投标人参加投标的，不代表通过资格性、符合性审查。</w:t>
      </w:r>
    </w:p>
    <w:p>
      <w:pPr>
        <w:pStyle w:val="7"/>
        <w:spacing w:line="360" w:lineRule="auto"/>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八、符合资格的供应商应当在</w:t>
      </w:r>
      <w:r>
        <w:rPr>
          <w:rFonts w:hint="eastAsia" w:ascii="宋体" w:hAnsi="宋体" w:eastAsia="宋体" w:cs="宋体"/>
          <w:color w:val="auto"/>
          <w:sz w:val="24"/>
          <w:szCs w:val="24"/>
          <w:highlight w:val="none"/>
          <w:u w:val="single"/>
        </w:rPr>
        <w:t>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07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07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17</w:t>
      </w:r>
      <w:bookmarkStart w:id="0" w:name="_GoBack"/>
      <w:bookmarkEnd w:id="0"/>
      <w:r>
        <w:rPr>
          <w:rFonts w:hint="eastAsia" w:ascii="宋体" w:hAnsi="宋体" w:eastAsia="宋体" w:cs="宋体"/>
          <w:color w:val="auto"/>
          <w:sz w:val="24"/>
          <w:szCs w:val="24"/>
          <w:highlight w:val="none"/>
        </w:rPr>
        <w:t>日期间（上午0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0至</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下午14:30至17:30，法定节假日除外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不少于5个工作日）到云浮市云城区星岩一路34号大桐商务酒店旁停车场二楼（云浮德信招标有限公司）购买</w:t>
      </w:r>
      <w:r>
        <w:rPr>
          <w:rFonts w:hint="eastAsia" w:ascii="宋体" w:hAnsi="宋体" w:eastAsia="宋体" w:cs="宋体"/>
          <w:bCs/>
          <w:color w:val="auto"/>
          <w:sz w:val="24"/>
          <w:szCs w:val="24"/>
          <w:highlight w:val="none"/>
        </w:rPr>
        <w:t>招标文件</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招标文件</w:t>
      </w:r>
      <w:r>
        <w:rPr>
          <w:rFonts w:hint="eastAsia" w:ascii="宋体" w:hAnsi="宋体" w:eastAsia="宋体" w:cs="宋体"/>
          <w:color w:val="auto"/>
          <w:sz w:val="24"/>
          <w:szCs w:val="24"/>
          <w:highlight w:val="none"/>
        </w:rPr>
        <w:t>售价：人民币</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00</w:t>
      </w:r>
      <w:r>
        <w:rPr>
          <w:rFonts w:hint="eastAsia" w:ascii="宋体" w:hAnsi="宋体" w:eastAsia="宋体" w:cs="宋体"/>
          <w:color w:val="auto"/>
          <w:sz w:val="24"/>
          <w:szCs w:val="24"/>
          <w:highlight w:val="none"/>
        </w:rPr>
        <w:t>元/套，售后不退。</w:t>
      </w:r>
    </w:p>
    <w:p>
      <w:pPr>
        <w:pStyle w:val="7"/>
        <w:spacing w:line="360" w:lineRule="auto"/>
        <w:ind w:left="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、递交投标文件截止时间、开标时间及地点</w:t>
      </w:r>
      <w:r>
        <w:rPr>
          <w:rFonts w:hint="eastAsia" w:ascii="宋体" w:hAnsi="宋体" w:eastAsia="宋体" w:cs="宋体"/>
          <w:color w:val="auto"/>
          <w:sz w:val="24"/>
          <w:szCs w:val="24"/>
          <w:highlight w:val="none"/>
          <w:lang w:eastAsia="zh-CN"/>
        </w:rPr>
        <w:t>：</w:t>
      </w:r>
    </w:p>
    <w:p>
      <w:pPr>
        <w:pStyle w:val="7"/>
        <w:spacing w:line="360" w:lineRule="auto"/>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1.递交投标文件时间：</w:t>
      </w:r>
      <w:r>
        <w:rPr>
          <w:rFonts w:hint="eastAsia" w:ascii="宋体" w:hAnsi="宋体" w:eastAsia="宋体" w:cs="宋体"/>
          <w:color w:val="auto"/>
          <w:sz w:val="24"/>
          <w:szCs w:val="24"/>
          <w:highlight w:val="none"/>
          <w:u w:val="single"/>
        </w:rPr>
        <w:t>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07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日8：30-9：00（北京时间）</w:t>
      </w:r>
    </w:p>
    <w:p>
      <w:pPr>
        <w:pStyle w:val="7"/>
        <w:spacing w:line="360" w:lineRule="auto"/>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2.递交投标文件截止时间：</w:t>
      </w:r>
      <w:r>
        <w:rPr>
          <w:rFonts w:hint="eastAsia" w:ascii="宋体" w:hAnsi="宋体" w:eastAsia="宋体" w:cs="宋体"/>
          <w:color w:val="auto"/>
          <w:sz w:val="24"/>
          <w:szCs w:val="24"/>
          <w:highlight w:val="none"/>
          <w:u w:val="single"/>
        </w:rPr>
        <w:t>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07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日9：00（北京时间）</w:t>
      </w:r>
    </w:p>
    <w:p>
      <w:pPr>
        <w:pStyle w:val="7"/>
        <w:spacing w:line="360" w:lineRule="auto"/>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3.开标时间：</w:t>
      </w:r>
      <w:r>
        <w:rPr>
          <w:rFonts w:hint="eastAsia" w:ascii="宋体" w:hAnsi="宋体" w:eastAsia="宋体" w:cs="宋体"/>
          <w:color w:val="auto"/>
          <w:sz w:val="24"/>
          <w:szCs w:val="24"/>
          <w:highlight w:val="none"/>
          <w:u w:val="single"/>
        </w:rPr>
        <w:t>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07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日9：00（北京时间）</w:t>
      </w:r>
    </w:p>
    <w:p>
      <w:pPr>
        <w:pStyle w:val="7"/>
        <w:spacing w:line="360" w:lineRule="auto"/>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4.开标地点：云浮市云城区星岩一路34号大桐商务酒店旁停车场二楼（云浮德信招标有限公司） </w:t>
      </w:r>
    </w:p>
    <w:p>
      <w:pPr>
        <w:pStyle w:val="7"/>
        <w:spacing w:line="360" w:lineRule="auto"/>
        <w:ind w:left="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、采购人、采购代理机构的名称、地址和联系方式</w:t>
      </w:r>
      <w:r>
        <w:rPr>
          <w:rFonts w:hint="eastAsia" w:ascii="宋体" w:hAnsi="宋体" w:eastAsia="宋体" w:cs="宋体"/>
          <w:color w:val="auto"/>
          <w:sz w:val="24"/>
          <w:szCs w:val="24"/>
          <w:highlight w:val="none"/>
          <w:lang w:eastAsia="zh-CN"/>
        </w:rPr>
        <w:t>：</w:t>
      </w:r>
    </w:p>
    <w:p>
      <w:pPr>
        <w:pStyle w:val="7"/>
        <w:spacing w:line="360" w:lineRule="auto"/>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（1）采购人联系方式：</w:t>
      </w:r>
    </w:p>
    <w:p>
      <w:pPr>
        <w:pStyle w:val="7"/>
        <w:spacing w:line="360" w:lineRule="auto"/>
        <w:ind w:left="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lang w:eastAsia="zh-CN"/>
        </w:rPr>
        <w:t>新兴县筠州实业投资发展有限公司</w:t>
      </w:r>
    </w:p>
    <w:p>
      <w:pPr>
        <w:pStyle w:val="7"/>
        <w:spacing w:line="360" w:lineRule="auto"/>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采购人地址：</w:t>
      </w:r>
      <w:r>
        <w:rPr>
          <w:rFonts w:hint="eastAsia" w:ascii="宋体" w:hAnsi="宋体" w:eastAsia="宋体" w:cs="宋体"/>
          <w:color w:val="auto"/>
          <w:sz w:val="24"/>
          <w:szCs w:val="24"/>
          <w:highlight w:val="none"/>
          <w:lang w:eastAsia="zh-CN"/>
        </w:rPr>
        <w:t>新兴县新城镇文华路（城北商住新区东区C3地块8号地）[县电教大楼八楼803室]</w:t>
      </w:r>
    </w:p>
    <w:p>
      <w:pPr>
        <w:pStyle w:val="7"/>
        <w:spacing w:line="360" w:lineRule="auto"/>
        <w:ind w:left="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顾先生</w:t>
      </w:r>
    </w:p>
    <w:p>
      <w:pPr>
        <w:pStyle w:val="7"/>
        <w:spacing w:line="360" w:lineRule="auto"/>
        <w:ind w:left="0"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联系电话：0766-298</w:t>
      </w:r>
      <w:r>
        <w:rPr>
          <w:rFonts w:hint="eastAsia" w:ascii="宋体" w:hAnsi="宋体" w:eastAsia="宋体" w:cs="宋体"/>
          <w:color w:val="auto"/>
          <w:sz w:val="24"/>
          <w:szCs w:val="24"/>
          <w:highlight w:val="none"/>
          <w:lang w:val="en-US" w:eastAsia="zh-CN"/>
        </w:rPr>
        <w:t>9293</w:t>
      </w:r>
    </w:p>
    <w:p>
      <w:pPr>
        <w:pStyle w:val="7"/>
        <w:spacing w:line="360" w:lineRule="auto"/>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（2）采购代理机构联系方式：</w:t>
      </w:r>
    </w:p>
    <w:p>
      <w:pPr>
        <w:pStyle w:val="7"/>
        <w:spacing w:line="360" w:lineRule="auto"/>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采购代理机构名称：云浮德信招标有限公司</w:t>
      </w:r>
    </w:p>
    <w:p>
      <w:pPr>
        <w:pStyle w:val="7"/>
        <w:spacing w:line="360" w:lineRule="auto"/>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地址：云浮市云城区星岩一路34号大桐商务酒店旁停车场二楼</w:t>
      </w:r>
    </w:p>
    <w:p>
      <w:pPr>
        <w:pStyle w:val="7"/>
        <w:spacing w:line="360" w:lineRule="auto"/>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联系人：伦小姐</w:t>
      </w:r>
    </w:p>
    <w:p>
      <w:pPr>
        <w:pStyle w:val="7"/>
        <w:spacing w:line="360" w:lineRule="auto"/>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联系电话：0766-8981399</w:t>
      </w:r>
    </w:p>
    <w:p>
      <w:pPr>
        <w:pStyle w:val="7"/>
        <w:spacing w:line="360" w:lineRule="auto"/>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传真：0766-8981399</w:t>
      </w:r>
    </w:p>
    <w:p>
      <w:pPr>
        <w:pStyle w:val="7"/>
        <w:spacing w:line="360" w:lineRule="auto"/>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邮编：527300</w:t>
      </w:r>
    </w:p>
    <w:p>
      <w:pPr>
        <w:pStyle w:val="7"/>
        <w:spacing w:line="360" w:lineRule="auto"/>
        <w:ind w:left="0" w:firstLine="7920" w:firstLineChars="3300"/>
        <w:rPr>
          <w:rFonts w:hint="eastAsia" w:ascii="宋体" w:hAnsi="宋体" w:eastAsia="宋体" w:cs="宋体"/>
          <w:color w:val="auto"/>
          <w:sz w:val="24"/>
          <w:szCs w:val="24"/>
          <w:highlight w:val="none"/>
        </w:rPr>
      </w:pPr>
    </w:p>
    <w:p>
      <w:pPr>
        <w:pStyle w:val="7"/>
        <w:spacing w:line="360" w:lineRule="auto"/>
        <w:ind w:left="0" w:firstLine="7920" w:firstLineChars="3300"/>
        <w:rPr>
          <w:rFonts w:hint="eastAsia" w:ascii="宋体" w:hAnsi="宋体" w:eastAsia="宋体" w:cs="宋体"/>
          <w:color w:val="auto"/>
          <w:sz w:val="24"/>
          <w:szCs w:val="24"/>
          <w:highlight w:val="none"/>
        </w:rPr>
      </w:pPr>
    </w:p>
    <w:p>
      <w:pPr>
        <w:pStyle w:val="7"/>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云浮德信招标有限公司</w:t>
      </w:r>
    </w:p>
    <w:p>
      <w:pPr>
        <w:pStyle w:val="7"/>
        <w:spacing w:line="360" w:lineRule="auto"/>
        <w:ind w:left="0" w:firstLine="0" w:firstLineChars="0"/>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07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wMGE2ZmZhZDhiNWVlZDc5ZmExNGVjYjM4MjUxYmEifQ=="/>
  </w:docVars>
  <w:rsids>
    <w:rsidRoot w:val="1E0B52CB"/>
    <w:rsid w:val="160B2A98"/>
    <w:rsid w:val="1E0B52CB"/>
    <w:rsid w:val="5FAD2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宋体" w:cs="黑体"/>
      <w:sz w:val="22"/>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rPr>
      <w:rFonts w:eastAsia="宋体"/>
      <w:kern w:val="2"/>
      <w:sz w:val="21"/>
      <w:szCs w:val="24"/>
      <w:lang w:val="en-US" w:eastAsia="zh-CN" w:bidi="ar-SA"/>
    </w:rPr>
  </w:style>
  <w:style w:type="paragraph" w:styleId="3">
    <w:name w:val="footer"/>
    <w:basedOn w:val="1"/>
    <w:next w:val="1"/>
    <w:qFormat/>
    <w:uiPriority w:val="0"/>
    <w:pPr>
      <w:tabs>
        <w:tab w:val="center" w:pos="4153"/>
        <w:tab w:val="right" w:pos="8306"/>
      </w:tabs>
      <w:snapToGrid w:val="0"/>
    </w:pPr>
    <w:rPr>
      <w:sz w:val="18"/>
    </w:rPr>
  </w:style>
  <w:style w:type="paragraph" w:styleId="4">
    <w:name w:val="Subtitle"/>
    <w:basedOn w:val="1"/>
    <w:next w:val="1"/>
    <w:uiPriority w:val="0"/>
    <w:pPr>
      <w:spacing w:before="240" w:beforeLines="0" w:after="60" w:afterLines="0" w:line="312" w:lineRule="auto"/>
      <w:jc w:val="center"/>
      <w:outlineLvl w:val="1"/>
    </w:pPr>
    <w:rPr>
      <w:rFonts w:ascii="Cambria" w:hAnsi="Cambria" w:cs="Times New Roman"/>
      <w:b/>
      <w:bCs/>
      <w:kern w:val="28"/>
      <w:sz w:val="32"/>
      <w:szCs w:val="32"/>
    </w:rPr>
  </w:style>
  <w:style w:type="paragraph" w:customStyle="1" w:styleId="7">
    <w:name w:val="List Paragraph"/>
    <w:basedOn w:val="1"/>
    <w:qFormat/>
    <w:uiPriority w:val="0"/>
    <w:pPr>
      <w:spacing w:line="312" w:lineRule="atLeast"/>
      <w:ind w:left="510" w:firstLine="420" w:firstLineChars="200"/>
    </w:pPr>
    <w:rPr>
      <w:rFonts w:hint="eastAsia"/>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1775</Words>
  <Characters>1988</Characters>
  <Lines>0</Lines>
  <Paragraphs>0</Paragraphs>
  <TotalTime>4</TotalTime>
  <ScaleCrop>false</ScaleCrop>
  <LinksUpToDate>false</LinksUpToDate>
  <CharactersWithSpaces>2078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2024-07-09T01:31:00Z</dcterms:created>
  <dc:creator>倫浩杰</dc:creator>
  <cp:lastModifiedBy>倫浩杰</cp:lastModifiedBy>
  <dcterms:modified xsi:type="dcterms:W3CDTF">2024-07-09T06:36:01Z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B26E5019666B415DB2FEF413AC83B29A_11</vt:lpwstr>
  </property>
</Properties>
</file>